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07" w:rsidRDefault="00736E07" w:rsidP="00736E07">
      <w:pPr>
        <w:pStyle w:val="Default"/>
      </w:pPr>
    </w:p>
    <w:p w:rsidR="00736E07" w:rsidRPr="00105A8A" w:rsidRDefault="00736E07" w:rsidP="00736E07">
      <w:pPr>
        <w:pStyle w:val="Default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105A8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VÝZVA K PODÁNÍ NABÍDKY </w:t>
      </w:r>
    </w:p>
    <w:p w:rsidR="00736E07" w:rsidRDefault="00736E07" w:rsidP="00736E07">
      <w:pPr>
        <w:pStyle w:val="Nadpis1"/>
        <w:jc w:val="center"/>
        <w:rPr>
          <w:rFonts w:asciiTheme="minorHAnsi" w:hAnsiTheme="minorHAnsi" w:cstheme="minorHAnsi"/>
          <w:bCs w:val="0"/>
          <w:color w:val="auto"/>
          <w:sz w:val="36"/>
          <w:szCs w:val="36"/>
        </w:rPr>
      </w:pPr>
      <w:r w:rsidRPr="00105A8A">
        <w:rPr>
          <w:rFonts w:asciiTheme="minorHAnsi" w:hAnsiTheme="minorHAnsi" w:cstheme="minorHAnsi"/>
          <w:bCs w:val="0"/>
          <w:color w:val="auto"/>
          <w:sz w:val="36"/>
          <w:szCs w:val="36"/>
        </w:rPr>
        <w:t>A PROKÁZÁNÍ SPLNĚNÍ KVALIFIKACE</w:t>
      </w:r>
    </w:p>
    <w:p w:rsidR="00105A8A" w:rsidRDefault="00105A8A" w:rsidP="00105A8A"/>
    <w:p w:rsidR="00105A8A" w:rsidRPr="00105A8A" w:rsidRDefault="00105A8A" w:rsidP="00105A8A"/>
    <w:p w:rsidR="00736E07" w:rsidRDefault="00736E07" w:rsidP="00736E07">
      <w:pPr>
        <w:pStyle w:val="Default"/>
      </w:pPr>
    </w:p>
    <w:p w:rsidR="00736E07" w:rsidRPr="00403BF1" w:rsidRDefault="00736E07" w:rsidP="00736E07">
      <w:pPr>
        <w:pStyle w:val="Default"/>
        <w:rPr>
          <w:rFonts w:asciiTheme="minorHAnsi" w:hAnsiTheme="minorHAnsi" w:cstheme="minorHAnsi"/>
          <w:b/>
        </w:rPr>
      </w:pPr>
      <w:r w:rsidRPr="00403BF1">
        <w:rPr>
          <w:b/>
        </w:rPr>
        <w:t xml:space="preserve"> </w:t>
      </w:r>
      <w:r w:rsidRPr="00403BF1">
        <w:rPr>
          <w:rFonts w:asciiTheme="minorHAnsi" w:hAnsiTheme="minorHAnsi" w:cstheme="minorHAnsi"/>
          <w:b/>
        </w:rPr>
        <w:t xml:space="preserve">Veřejný zadavatel </w:t>
      </w:r>
    </w:p>
    <w:p w:rsidR="00E3429A" w:rsidRDefault="00736E07" w:rsidP="00E3429A">
      <w:pPr>
        <w:pStyle w:val="Odstavecseseznamem"/>
        <w:tabs>
          <w:tab w:val="left" w:pos="3402"/>
        </w:tabs>
        <w:ind w:left="1134"/>
        <w:jc w:val="both"/>
      </w:pPr>
      <w:r w:rsidRPr="00E3429A">
        <w:rPr>
          <w:rFonts w:asciiTheme="minorHAnsi" w:hAnsiTheme="minorHAnsi" w:cstheme="minorHAnsi"/>
          <w:szCs w:val="24"/>
        </w:rPr>
        <w:t xml:space="preserve">Název: </w:t>
      </w:r>
      <w:r w:rsidR="008753DE">
        <w:rPr>
          <w:rFonts w:asciiTheme="minorHAnsi" w:hAnsiTheme="minorHAnsi" w:cstheme="minorHAnsi"/>
          <w:szCs w:val="24"/>
        </w:rPr>
        <w:tab/>
      </w:r>
      <w:r w:rsidR="00E3429A" w:rsidRPr="002F5959">
        <w:t>Obec Kobylnice</w:t>
      </w:r>
    </w:p>
    <w:p w:rsidR="008360C9" w:rsidRPr="002F5959" w:rsidRDefault="008360C9" w:rsidP="008360C9">
      <w:pPr>
        <w:pStyle w:val="Odstavecseseznamem"/>
        <w:tabs>
          <w:tab w:val="left" w:pos="3402"/>
        </w:tabs>
        <w:ind w:left="1134"/>
        <w:jc w:val="both"/>
      </w:pPr>
      <w:r w:rsidRPr="002F5959">
        <w:t>Sídlo:</w:t>
      </w:r>
      <w:r w:rsidRPr="002F5959">
        <w:tab/>
        <w:t>Kobylnice 38, 284 01 Kutná Hora</w:t>
      </w:r>
    </w:p>
    <w:p w:rsidR="008360C9" w:rsidRPr="002F5959" w:rsidRDefault="008360C9" w:rsidP="008360C9">
      <w:pPr>
        <w:pStyle w:val="Odstavecseseznamem"/>
        <w:tabs>
          <w:tab w:val="left" w:pos="3402"/>
        </w:tabs>
        <w:ind w:left="1134"/>
        <w:jc w:val="both"/>
      </w:pPr>
      <w:r w:rsidRPr="002F5959">
        <w:t>IČO:</w:t>
      </w:r>
      <w:r w:rsidRPr="002F5959">
        <w:tab/>
        <w:t>00640361</w:t>
      </w:r>
    </w:p>
    <w:p w:rsidR="008360C9" w:rsidRPr="002F5959" w:rsidRDefault="008360C9" w:rsidP="00E3429A">
      <w:pPr>
        <w:pStyle w:val="Odstavecseseznamem"/>
        <w:tabs>
          <w:tab w:val="left" w:pos="3402"/>
        </w:tabs>
        <w:ind w:left="1134"/>
        <w:jc w:val="both"/>
      </w:pPr>
    </w:p>
    <w:p w:rsidR="00736E07" w:rsidRDefault="00736E07" w:rsidP="00736E07">
      <w:pPr>
        <w:pStyle w:val="Default"/>
        <w:rPr>
          <w:rFonts w:asciiTheme="minorHAnsi" w:hAnsiTheme="minorHAnsi" w:cstheme="minorHAnsi"/>
        </w:rPr>
      </w:pPr>
      <w:r w:rsidRPr="00E3429A">
        <w:rPr>
          <w:rFonts w:asciiTheme="minorHAnsi" w:hAnsiTheme="minorHAnsi" w:cstheme="minorHAnsi"/>
        </w:rPr>
        <w:t xml:space="preserve">vyhlašuje veřejnou zakázku malého rozsahu na elektromontážní práce zadávanou mimo režim zákona č. 134/2016 Sb., o veřejných zakázkách, v platném znění (dále jen „ZVZ“) </w:t>
      </w:r>
    </w:p>
    <w:p w:rsidR="00FF73AA" w:rsidRDefault="00FF73AA" w:rsidP="00736E07">
      <w:pPr>
        <w:pStyle w:val="Default"/>
        <w:rPr>
          <w:rFonts w:asciiTheme="minorHAnsi" w:hAnsiTheme="minorHAnsi" w:cstheme="minorHAnsi"/>
        </w:rPr>
      </w:pPr>
    </w:p>
    <w:p w:rsidR="00EA4611" w:rsidRDefault="00EA4611" w:rsidP="00736E07">
      <w:pPr>
        <w:pStyle w:val="Default"/>
        <w:rPr>
          <w:rFonts w:asciiTheme="minorHAnsi" w:hAnsiTheme="minorHAnsi" w:cstheme="minorHAnsi"/>
        </w:rPr>
      </w:pPr>
    </w:p>
    <w:p w:rsidR="00FF73AA" w:rsidRDefault="00FF73AA" w:rsidP="00736E07">
      <w:pPr>
        <w:pStyle w:val="Default"/>
        <w:rPr>
          <w:rFonts w:asciiTheme="minorHAnsi" w:hAnsiTheme="minorHAnsi" w:cstheme="minorHAnsi"/>
        </w:rPr>
      </w:pPr>
    </w:p>
    <w:p w:rsidR="008753DE" w:rsidRDefault="00E635B1" w:rsidP="00EA4611">
      <w:pPr>
        <w:ind w:left="708"/>
        <w:jc w:val="center"/>
        <w:rPr>
          <w:b/>
          <w:sz w:val="32"/>
          <w:szCs w:val="32"/>
        </w:rPr>
      </w:pPr>
      <w:r w:rsidRPr="00E635B1">
        <w:rPr>
          <w:b/>
          <w:sz w:val="32"/>
          <w:szCs w:val="32"/>
        </w:rPr>
        <w:t>„Výměna osvětlovacích těles veřejného osvětlení komunikací v obci Kobylnice“</w:t>
      </w:r>
    </w:p>
    <w:p w:rsidR="00EA4611" w:rsidRDefault="00EA4611" w:rsidP="00EA4611">
      <w:pPr>
        <w:ind w:left="708"/>
        <w:jc w:val="center"/>
        <w:rPr>
          <w:b/>
          <w:sz w:val="32"/>
          <w:szCs w:val="32"/>
        </w:rPr>
      </w:pPr>
    </w:p>
    <w:p w:rsidR="00E635B1" w:rsidRDefault="00E635B1" w:rsidP="00EA4611">
      <w:pPr>
        <w:ind w:left="708"/>
        <w:jc w:val="center"/>
        <w:rPr>
          <w:b/>
          <w:sz w:val="32"/>
          <w:szCs w:val="32"/>
        </w:rPr>
      </w:pPr>
    </w:p>
    <w:p w:rsidR="00E635B1" w:rsidRPr="00E635B1" w:rsidRDefault="00E635B1" w:rsidP="00EA4611">
      <w:pPr>
        <w:ind w:left="708"/>
        <w:jc w:val="center"/>
        <w:rPr>
          <w:b/>
          <w:sz w:val="32"/>
          <w:szCs w:val="32"/>
        </w:rPr>
      </w:pPr>
    </w:p>
    <w:p w:rsidR="00CA4D2E" w:rsidRPr="00105A8A" w:rsidRDefault="00CA4D2E" w:rsidP="00105A8A">
      <w:pPr>
        <w:pStyle w:val="Odstavecseseznamem"/>
        <w:rPr>
          <w:b/>
          <w:szCs w:val="24"/>
        </w:rPr>
      </w:pPr>
      <w:r w:rsidRPr="00105A8A">
        <w:rPr>
          <w:b/>
          <w:szCs w:val="24"/>
        </w:rPr>
        <w:t>I</w:t>
      </w:r>
      <w:r w:rsidR="00105A8A" w:rsidRPr="00105A8A">
        <w:rPr>
          <w:b/>
          <w:szCs w:val="24"/>
        </w:rPr>
        <w:t>DENTIFIKACE ZADAVATELE</w:t>
      </w:r>
    </w:p>
    <w:p w:rsidR="00CA4D2E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Zadavatel:</w:t>
      </w:r>
      <w:r w:rsidRPr="002F5959">
        <w:tab/>
        <w:t>Obec Kobylnice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Zástupce zadavatele:</w:t>
      </w:r>
      <w:r w:rsidRPr="002F5959">
        <w:tab/>
      </w:r>
      <w:r w:rsidR="00A1253B">
        <w:t xml:space="preserve">Ivana Veselá, starostka </w:t>
      </w:r>
      <w:r w:rsidRPr="002F5959">
        <w:t>obce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Sídlo:</w:t>
      </w:r>
      <w:r w:rsidRPr="002F5959">
        <w:tab/>
        <w:t>Kobylnice 38, 284 01 Kutná Hora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IČO:</w:t>
      </w:r>
      <w:r w:rsidRPr="002F5959">
        <w:tab/>
      </w:r>
      <w:r w:rsidR="007C03E2" w:rsidRPr="002F5959">
        <w:t>00640361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Kontaktní osoba:</w:t>
      </w:r>
      <w:r w:rsidRPr="002F5959">
        <w:tab/>
      </w:r>
      <w:r w:rsidR="00A1253B">
        <w:t xml:space="preserve">Ivana Veselá – starostka </w:t>
      </w:r>
      <w:r w:rsidRPr="002F5959">
        <w:t>obce</w:t>
      </w:r>
    </w:p>
    <w:p w:rsidR="00BA4576" w:rsidRPr="002F5959" w:rsidRDefault="00BA4576" w:rsidP="00BA4576">
      <w:pPr>
        <w:pStyle w:val="Odstavecseseznamem"/>
        <w:tabs>
          <w:tab w:val="left" w:pos="3402"/>
        </w:tabs>
        <w:ind w:left="1134"/>
        <w:jc w:val="both"/>
      </w:pPr>
      <w:r w:rsidRPr="002F5959">
        <w:t>Telefon:</w:t>
      </w:r>
      <w:r w:rsidRPr="002F5959">
        <w:tab/>
      </w:r>
      <w:r w:rsidR="007C03E2" w:rsidRPr="002F5959">
        <w:t>606</w:t>
      </w:r>
      <w:r w:rsidR="00A1253B">
        <w:t> </w:t>
      </w:r>
      <w:r w:rsidR="007C03E2" w:rsidRPr="002F5959">
        <w:t>129</w:t>
      </w:r>
      <w:r w:rsidR="00A1253B">
        <w:t xml:space="preserve"> </w:t>
      </w:r>
      <w:r w:rsidR="007C03E2" w:rsidRPr="002F5959">
        <w:t>082</w:t>
      </w:r>
    </w:p>
    <w:p w:rsidR="00BA4576" w:rsidRDefault="00BA4576" w:rsidP="00A1253B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  <w:r w:rsidRPr="002F5959">
        <w:t>e-mail:</w:t>
      </w:r>
      <w:r w:rsidRPr="002F5959">
        <w:tab/>
      </w:r>
      <w:hyperlink r:id="rId9" w:history="1">
        <w:r w:rsidR="00A1253B" w:rsidRPr="00E2557C">
          <w:rPr>
            <w:rStyle w:val="Hypertextovodkaz"/>
          </w:rPr>
          <w:t>starosta@kobylnice-kh.cz</w:t>
        </w:r>
      </w:hyperlink>
    </w:p>
    <w:p w:rsidR="00736E07" w:rsidRDefault="00736E07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  <w:r>
        <w:t>web</w:t>
      </w:r>
      <w:r w:rsidRPr="002F5959">
        <w:t>:</w:t>
      </w:r>
      <w:r w:rsidRPr="002F5959">
        <w:tab/>
      </w:r>
      <w:hyperlink r:id="rId10" w:history="1">
        <w:r>
          <w:rPr>
            <w:rStyle w:val="Hypertextovodkaz"/>
          </w:rPr>
          <w:t>https://www.kobylnice.kh.cz</w:t>
        </w:r>
      </w:hyperlink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105A8A" w:rsidRDefault="00105A8A" w:rsidP="00736E07">
      <w:pPr>
        <w:pStyle w:val="Odstavecseseznamem"/>
        <w:tabs>
          <w:tab w:val="left" w:pos="3402"/>
        </w:tabs>
        <w:ind w:left="1134"/>
        <w:jc w:val="both"/>
        <w:rPr>
          <w:rStyle w:val="Hypertextovodkaz"/>
        </w:rPr>
      </w:pPr>
    </w:p>
    <w:p w:rsidR="00F7502F" w:rsidRPr="00105A8A" w:rsidRDefault="00105A8A" w:rsidP="00105A8A">
      <w:pPr>
        <w:rPr>
          <w:b/>
          <w:szCs w:val="24"/>
        </w:rPr>
      </w:pPr>
      <w:r w:rsidRPr="00105A8A">
        <w:rPr>
          <w:b/>
          <w:szCs w:val="24"/>
        </w:rPr>
        <w:lastRenderedPageBreak/>
        <w:t>INFORMACE O VEŘEJNÉ ZAKÁZCE</w:t>
      </w:r>
      <w:r w:rsidR="008753DE" w:rsidRPr="00105A8A">
        <w:rPr>
          <w:b/>
          <w:szCs w:val="24"/>
        </w:rPr>
        <w:t xml:space="preserve"> </w:t>
      </w:r>
    </w:p>
    <w:p w:rsidR="00B538E0" w:rsidRDefault="00B61F40" w:rsidP="00105A8A">
      <w:pPr>
        <w:spacing w:after="120"/>
      </w:pPr>
      <w:r w:rsidRPr="00F7502F">
        <w:rPr>
          <w:b/>
        </w:rPr>
        <w:t>Název veřejné zakázky</w:t>
      </w:r>
      <w:r w:rsidRPr="00EA0290">
        <w:rPr>
          <w:i/>
        </w:rPr>
        <w:t>:</w:t>
      </w:r>
      <w:r>
        <w:br/>
      </w:r>
      <w:r w:rsidR="00B538E0" w:rsidRPr="00E635B1">
        <w:t>„Výměna osvětlovacích těles veřejného osvětlení komunikací v obci Kobylnice“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b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Druh zakázky </w:t>
      </w:r>
    </w:p>
    <w:p w:rsidR="008753DE" w:rsidRDefault="00E635B1" w:rsidP="00F7502F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color w:val="000000"/>
          <w:szCs w:val="24"/>
          <w:lang w:eastAsia="cs-CZ"/>
        </w:rPr>
      </w:pPr>
      <w:r>
        <w:rPr>
          <w:rFonts w:asciiTheme="minorHAnsi" w:hAnsiTheme="minorHAnsi" w:cstheme="minorHAnsi"/>
          <w:color w:val="000000"/>
          <w:szCs w:val="24"/>
          <w:lang w:eastAsia="cs-CZ"/>
        </w:rPr>
        <w:t>E</w:t>
      </w:r>
      <w:r w:rsidR="008753DE"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lektromontážní práce </w:t>
      </w:r>
    </w:p>
    <w:p w:rsidR="00F7502F" w:rsidRPr="008753DE" w:rsidRDefault="00F7502F" w:rsidP="00F7502F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color w:val="000000"/>
          <w:szCs w:val="24"/>
          <w:lang w:eastAsia="cs-CZ"/>
        </w:rPr>
      </w:pP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ind w:left="-708" w:firstLine="708"/>
        <w:rPr>
          <w:rFonts w:asciiTheme="minorHAnsi" w:hAnsiTheme="minorHAnsi" w:cstheme="minorHAnsi"/>
          <w:b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Forma zadávacího řízení 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Vyhlašovaná veřejná zakázka je </w:t>
      </w:r>
      <w:r w:rsidRPr="008753DE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 xml:space="preserve">zakázkou malého rozsahu </w:t>
      </w: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ve smyslu ustanovení § 27 ZVZ. 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V souladu s ustanovením § 31 ZVZ je tato veřejná zakázka malého rozsahu </w:t>
      </w:r>
      <w:r w:rsidRPr="008753DE">
        <w:rPr>
          <w:rFonts w:asciiTheme="minorHAnsi" w:hAnsiTheme="minorHAnsi" w:cstheme="minorHAnsi"/>
          <w:b/>
          <w:bCs/>
          <w:color w:val="000000"/>
          <w:szCs w:val="24"/>
          <w:lang w:eastAsia="cs-CZ"/>
        </w:rPr>
        <w:t>zadávána mimo režim ZVZ</w:t>
      </w: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. Toto platí i v případě, že zadavatel při této veřejné zakázce malého rozsahu použije terminologii ZVZ, případně jeho část v přímé citaci. 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Při zadávání této zakázky malého rozsahu jsou dodrženy zásady uvedené v § 6 ZVZ. Dále je tato zakázka zadávána v souladu se Směrnicí </w:t>
      </w:r>
      <w:r>
        <w:rPr>
          <w:rFonts w:asciiTheme="minorHAnsi" w:hAnsiTheme="minorHAnsi" w:cstheme="minorHAnsi"/>
          <w:color w:val="000000"/>
          <w:szCs w:val="24"/>
          <w:lang w:eastAsia="cs-CZ"/>
        </w:rPr>
        <w:t xml:space="preserve">obce </w:t>
      </w:r>
      <w:r w:rsidRPr="00E635B1">
        <w:rPr>
          <w:rFonts w:asciiTheme="minorHAnsi" w:hAnsiTheme="minorHAnsi" w:cstheme="minorHAnsi"/>
          <w:color w:val="000000"/>
          <w:szCs w:val="24"/>
          <w:lang w:eastAsia="cs-CZ"/>
        </w:rPr>
        <w:t>Kobylnice č. 1</w:t>
      </w:r>
      <w:r w:rsidR="00E635B1" w:rsidRPr="00E635B1">
        <w:rPr>
          <w:rFonts w:asciiTheme="minorHAnsi" w:hAnsiTheme="minorHAnsi" w:cstheme="minorHAnsi"/>
          <w:color w:val="000000"/>
          <w:szCs w:val="24"/>
          <w:lang w:eastAsia="cs-CZ"/>
        </w:rPr>
        <w:t>1</w:t>
      </w:r>
      <w:r w:rsidRPr="00E635B1">
        <w:rPr>
          <w:rFonts w:asciiTheme="minorHAnsi" w:hAnsiTheme="minorHAnsi" w:cstheme="minorHAnsi"/>
          <w:color w:val="000000"/>
          <w:szCs w:val="24"/>
          <w:lang w:eastAsia="cs-CZ"/>
        </w:rPr>
        <w:t>/201</w:t>
      </w:r>
      <w:r w:rsidR="00E635B1" w:rsidRPr="00E635B1">
        <w:rPr>
          <w:rFonts w:asciiTheme="minorHAnsi" w:hAnsiTheme="minorHAnsi" w:cstheme="minorHAnsi"/>
          <w:color w:val="000000"/>
          <w:szCs w:val="24"/>
          <w:lang w:eastAsia="cs-CZ"/>
        </w:rPr>
        <w:t xml:space="preserve">8 ze dne 14. 11. 2018 o veřejných zakázkách malého rozsahu. </w:t>
      </w: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 </w:t>
      </w:r>
    </w:p>
    <w:p w:rsidR="008753DE" w:rsidRPr="008753DE" w:rsidRDefault="008753DE" w:rsidP="008753D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b/>
          <w:color w:val="000000"/>
          <w:szCs w:val="24"/>
          <w:lang w:eastAsia="cs-CZ"/>
        </w:rPr>
        <w:t xml:space="preserve">Předmět veřejné zakázky </w:t>
      </w:r>
    </w:p>
    <w:p w:rsidR="008753DE" w:rsidRPr="008753DE" w:rsidRDefault="008753DE" w:rsidP="00105A8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  <w:lang w:eastAsia="cs-CZ"/>
        </w:rPr>
      </w:pP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Předmětem stavby je rekonstrukce stávající soustavy osvětlení na místních komunikacích </w:t>
      </w:r>
      <w:r w:rsidR="0020058B">
        <w:rPr>
          <w:rFonts w:asciiTheme="minorHAnsi" w:hAnsiTheme="minorHAnsi" w:cstheme="minorHAnsi"/>
          <w:color w:val="000000"/>
          <w:szCs w:val="24"/>
          <w:lang w:eastAsia="cs-CZ"/>
        </w:rPr>
        <w:t>obce Kobylnice</w:t>
      </w:r>
      <w:r w:rsidRPr="008753DE">
        <w:rPr>
          <w:rFonts w:asciiTheme="minorHAnsi" w:hAnsiTheme="minorHAnsi" w:cstheme="minorHAnsi"/>
          <w:color w:val="000000"/>
          <w:szCs w:val="24"/>
          <w:lang w:eastAsia="cs-CZ"/>
        </w:rPr>
        <w:t xml:space="preserve">. </w:t>
      </w:r>
      <w:r w:rsidR="00F7502F">
        <w:rPr>
          <w:rFonts w:asciiTheme="minorHAnsi" w:hAnsiTheme="minorHAnsi" w:cstheme="minorHAnsi"/>
          <w:color w:val="000000"/>
          <w:szCs w:val="24"/>
          <w:lang w:eastAsia="cs-CZ"/>
        </w:rPr>
        <w:t>Dojde k výměně</w:t>
      </w:r>
      <w:r w:rsidR="00F7502F" w:rsidRPr="00F7502F">
        <w:rPr>
          <w:rFonts w:asciiTheme="minorHAnsi" w:hAnsiTheme="minorHAnsi" w:cstheme="minorHAnsi"/>
          <w:color w:val="000000"/>
          <w:szCs w:val="24"/>
          <w:lang w:eastAsia="cs-CZ"/>
        </w:rPr>
        <w:t xml:space="preserve"> stávajících svítidel za LED osvětlení s parametry referenčních svítidel, nebo lepšími.</w:t>
      </w:r>
    </w:p>
    <w:p w:rsidR="00F7502F" w:rsidRPr="00F7502F" w:rsidRDefault="00F7502F" w:rsidP="00F7502F">
      <w:pPr>
        <w:pStyle w:val="Default"/>
        <w:rPr>
          <w:rFonts w:asciiTheme="minorHAnsi" w:hAnsiTheme="minorHAnsi" w:cstheme="minorHAnsi"/>
        </w:rPr>
      </w:pPr>
      <w:r w:rsidRPr="00F7502F">
        <w:rPr>
          <w:rFonts w:asciiTheme="minorHAnsi" w:hAnsiTheme="minorHAnsi" w:cstheme="minorHAnsi"/>
        </w:rPr>
        <w:t>V rámci výměny svítidel se provede rekonstrukce rozvaděče RVO, výměna všech přívodních kabelů ze svorkovnic ke svítidlům a opravy nutné k  spolehlivému a bezpečnému provozu zařízení. (výměna poškozených svorkovnic, oprava připojení uzemnění, obnova antikorozní ochrany nad</w:t>
      </w:r>
      <w:r w:rsidR="00535AE9">
        <w:rPr>
          <w:rFonts w:asciiTheme="minorHAnsi" w:hAnsiTheme="minorHAnsi" w:cstheme="minorHAnsi"/>
        </w:rPr>
        <w:t xml:space="preserve">zemních částí zemnících vodičů a el. </w:t>
      </w:r>
      <w:proofErr w:type="gramStart"/>
      <w:r w:rsidR="00535AE9">
        <w:rPr>
          <w:rFonts w:asciiTheme="minorHAnsi" w:hAnsiTheme="minorHAnsi" w:cstheme="minorHAnsi"/>
        </w:rPr>
        <w:t>revize</w:t>
      </w:r>
      <w:proofErr w:type="gramEnd"/>
      <w:r w:rsidR="00535AE9">
        <w:rPr>
          <w:rFonts w:asciiTheme="minorHAnsi" w:hAnsiTheme="minorHAnsi" w:cstheme="minorHAnsi"/>
        </w:rPr>
        <w:t xml:space="preserve"> celého </w:t>
      </w:r>
      <w:proofErr w:type="spellStart"/>
      <w:r w:rsidR="00535AE9">
        <w:rPr>
          <w:rFonts w:asciiTheme="minorHAnsi" w:hAnsiTheme="minorHAnsi" w:cstheme="minorHAnsi"/>
        </w:rPr>
        <w:t>zažřízení</w:t>
      </w:r>
      <w:proofErr w:type="spellEnd"/>
      <w:r w:rsidR="00535AE9">
        <w:rPr>
          <w:rFonts w:asciiTheme="minorHAnsi" w:hAnsiTheme="minorHAnsi" w:cstheme="minorHAnsi"/>
        </w:rPr>
        <w:t>).</w:t>
      </w:r>
    </w:p>
    <w:p w:rsidR="00F7502F" w:rsidRPr="00F7502F" w:rsidRDefault="00F7502F" w:rsidP="00F7502F">
      <w:pPr>
        <w:pStyle w:val="Default"/>
        <w:rPr>
          <w:rFonts w:asciiTheme="minorHAnsi" w:hAnsiTheme="minorHAnsi" w:cstheme="minorHAnsi"/>
        </w:rPr>
      </w:pPr>
      <w:r w:rsidRPr="00F7502F">
        <w:rPr>
          <w:rFonts w:asciiTheme="minorHAnsi" w:hAnsiTheme="minorHAnsi" w:cstheme="minorHAnsi"/>
        </w:rPr>
        <w:t>Do cen jednotlivých položek je nutno zahrnout i cenu montáže.</w:t>
      </w:r>
    </w:p>
    <w:p w:rsidR="008753DE" w:rsidRDefault="00F7502F" w:rsidP="00F7502F">
      <w:pPr>
        <w:pStyle w:val="Default"/>
        <w:rPr>
          <w:rFonts w:asciiTheme="minorHAnsi" w:hAnsiTheme="minorHAnsi" w:cstheme="minorHAnsi"/>
        </w:rPr>
      </w:pPr>
      <w:r w:rsidRPr="00F7502F">
        <w:rPr>
          <w:rFonts w:asciiTheme="minorHAnsi" w:hAnsiTheme="minorHAnsi" w:cstheme="minorHAnsi"/>
        </w:rPr>
        <w:t>S veškerým demontovaným materiálem – elektroodpadem bude naloženo podle zákona o odpadech č. 185/2001Sb.</w:t>
      </w:r>
    </w:p>
    <w:p w:rsidR="00F7502F" w:rsidRDefault="00F7502F" w:rsidP="00F7502F">
      <w:pPr>
        <w:pStyle w:val="Default"/>
        <w:rPr>
          <w:sz w:val="20"/>
          <w:szCs w:val="20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Vymezení předmětu plnění dle kódů CPV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45231400-9 Stavební práce pro elektrické vedení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50232110-4 Uvádění zařízení pouličního osvětlení do provozu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Předpokládaná výše plnění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Předpokládaná hodnota veřejné zakázky činí </w:t>
      </w:r>
      <w:r w:rsidR="00E635B1">
        <w:rPr>
          <w:rFonts w:asciiTheme="minorHAnsi" w:hAnsiTheme="minorHAnsi" w:cstheme="minorHAnsi"/>
        </w:rPr>
        <w:t>maximálně 450 000</w:t>
      </w:r>
      <w:r w:rsidRPr="00105A8A">
        <w:rPr>
          <w:rFonts w:asciiTheme="minorHAnsi" w:hAnsiTheme="minorHAnsi" w:cstheme="minorHAnsi"/>
        </w:rPr>
        <w:t xml:space="preserve"> Kč včetně DPH</w:t>
      </w:r>
      <w:r w:rsidR="00AB60DE">
        <w:rPr>
          <w:rFonts w:asciiTheme="minorHAnsi" w:hAnsiTheme="minorHAnsi" w:cstheme="minorHAnsi"/>
        </w:rPr>
        <w:t>.</w:t>
      </w:r>
      <w:r w:rsidRPr="00105A8A">
        <w:rPr>
          <w:rFonts w:asciiTheme="minorHAnsi" w:hAnsiTheme="minorHAnsi" w:cstheme="minorHAnsi"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Doba plnění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Začátek plnění: </w:t>
      </w:r>
      <w:r w:rsidR="00141C63">
        <w:rPr>
          <w:rFonts w:asciiTheme="minorHAnsi" w:hAnsiTheme="minorHAnsi" w:cstheme="minorHAnsi"/>
        </w:rPr>
        <w:t xml:space="preserve">   </w:t>
      </w:r>
      <w:r w:rsidRPr="00105A8A">
        <w:rPr>
          <w:rFonts w:asciiTheme="minorHAnsi" w:hAnsiTheme="minorHAnsi" w:cstheme="minorHAnsi"/>
          <w:b/>
          <w:bCs/>
        </w:rPr>
        <w:t xml:space="preserve">1. </w:t>
      </w:r>
      <w:r w:rsidR="0020058B">
        <w:rPr>
          <w:rFonts w:asciiTheme="minorHAnsi" w:hAnsiTheme="minorHAnsi" w:cstheme="minorHAnsi"/>
          <w:b/>
          <w:bCs/>
        </w:rPr>
        <w:t>prosince 2</w:t>
      </w:r>
      <w:r w:rsidRPr="00105A8A">
        <w:rPr>
          <w:rFonts w:asciiTheme="minorHAnsi" w:hAnsiTheme="minorHAnsi" w:cstheme="minorHAnsi"/>
          <w:b/>
          <w:bCs/>
        </w:rPr>
        <w:t xml:space="preserve">019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  <w:bCs/>
        </w:rPr>
      </w:pPr>
      <w:r w:rsidRPr="00105A8A">
        <w:rPr>
          <w:rFonts w:asciiTheme="minorHAnsi" w:hAnsiTheme="minorHAnsi" w:cstheme="minorHAnsi"/>
        </w:rPr>
        <w:t xml:space="preserve">Ukončení plnění: </w:t>
      </w:r>
      <w:r w:rsidRPr="00105A8A">
        <w:rPr>
          <w:rFonts w:asciiTheme="minorHAnsi" w:hAnsiTheme="minorHAnsi" w:cstheme="minorHAnsi"/>
          <w:b/>
          <w:bCs/>
        </w:rPr>
        <w:t>30. června 20</w:t>
      </w:r>
      <w:r w:rsidR="0020058B">
        <w:rPr>
          <w:rFonts w:asciiTheme="minorHAnsi" w:hAnsiTheme="minorHAnsi" w:cstheme="minorHAnsi"/>
          <w:b/>
          <w:bCs/>
        </w:rPr>
        <w:t>20</w:t>
      </w:r>
      <w:r w:rsidRPr="00105A8A">
        <w:rPr>
          <w:rFonts w:asciiTheme="minorHAnsi" w:hAnsiTheme="minorHAnsi" w:cstheme="minorHAnsi"/>
          <w:b/>
          <w:bCs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082A4D" w:rsidRDefault="008753DE" w:rsidP="00082A4D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Místo plnění </w:t>
      </w:r>
    </w:p>
    <w:p w:rsidR="00396D02" w:rsidRDefault="008753DE" w:rsidP="00082A4D">
      <w:pPr>
        <w:pStyle w:val="Default"/>
        <w:rPr>
          <w:rFonts w:asciiTheme="minorHAnsi" w:hAnsiTheme="minorHAnsi" w:cstheme="minorHAnsi"/>
          <w:color w:val="222222"/>
        </w:rPr>
      </w:pPr>
      <w:r w:rsidRPr="00396D02">
        <w:rPr>
          <w:rFonts w:asciiTheme="minorHAnsi" w:hAnsiTheme="minorHAnsi" w:cstheme="minorHAnsi"/>
        </w:rPr>
        <w:t xml:space="preserve">Dotčené území je zastavěno. V dané lokalitě se nalézají převážně obytné budovy vesnického typu. Prostor vymezený pro provedení navrhované stavby se nachází podél </w:t>
      </w:r>
      <w:r w:rsidR="00396D02" w:rsidRPr="00396D02">
        <w:rPr>
          <w:rFonts w:asciiTheme="minorHAnsi" w:hAnsiTheme="minorHAnsi" w:cstheme="minorHAnsi"/>
        </w:rPr>
        <w:t>silnice</w:t>
      </w:r>
      <w:r w:rsidR="00E635B1">
        <w:rPr>
          <w:rFonts w:asciiTheme="minorHAnsi" w:hAnsiTheme="minorHAnsi" w:cstheme="minorHAnsi"/>
        </w:rPr>
        <w:t xml:space="preserve"> I/2</w:t>
      </w:r>
      <w:r w:rsidR="00396D02" w:rsidRPr="00396D02">
        <w:rPr>
          <w:rFonts w:asciiTheme="minorHAnsi" w:hAnsiTheme="minorHAnsi" w:cstheme="minorHAnsi"/>
        </w:rPr>
        <w:t xml:space="preserve"> na pozemcích č.</w:t>
      </w:r>
      <w:r w:rsidRPr="00396D02">
        <w:rPr>
          <w:rFonts w:asciiTheme="minorHAnsi" w:hAnsiTheme="minorHAnsi" w:cstheme="minorHAnsi"/>
        </w:rPr>
        <w:t xml:space="preserve"> </w:t>
      </w:r>
      <w:r w:rsidR="0020058B" w:rsidRPr="00396D02">
        <w:rPr>
          <w:rFonts w:asciiTheme="minorHAnsi" w:hAnsiTheme="minorHAnsi" w:cstheme="minorHAnsi"/>
          <w:color w:val="222222"/>
        </w:rPr>
        <w:t xml:space="preserve">1107/3, 1142/2, 1139, 1141/4, 1107/30, 1107/29, 196/83, 196/99, 196/87, 196/89, 1107/26, 1107/20, 304/6, 158/3, </w:t>
      </w:r>
      <w:r w:rsidR="0020058B" w:rsidRPr="0020058B">
        <w:rPr>
          <w:rFonts w:asciiTheme="minorHAnsi" w:hAnsiTheme="minorHAnsi" w:cstheme="minorHAnsi"/>
          <w:color w:val="222222"/>
        </w:rPr>
        <w:t>179/3, 196/20</w:t>
      </w:r>
      <w:r w:rsidR="0020058B" w:rsidRPr="00396D02">
        <w:rPr>
          <w:rFonts w:asciiTheme="minorHAnsi" w:hAnsiTheme="minorHAnsi" w:cstheme="minorHAnsi"/>
          <w:color w:val="222222"/>
        </w:rPr>
        <w:t xml:space="preserve">. </w:t>
      </w:r>
      <w:r w:rsidR="00396D02" w:rsidRPr="00396D02">
        <w:rPr>
          <w:rFonts w:asciiTheme="minorHAnsi" w:hAnsiTheme="minorHAnsi" w:cstheme="minorHAnsi"/>
          <w:color w:val="222222"/>
        </w:rPr>
        <w:t>V</w:t>
      </w:r>
      <w:r w:rsidR="0020058B" w:rsidRPr="0020058B">
        <w:rPr>
          <w:rFonts w:asciiTheme="minorHAnsi" w:hAnsiTheme="minorHAnsi" w:cstheme="minorHAnsi"/>
          <w:color w:val="222222"/>
        </w:rPr>
        <w:t>šechny uvedené pozemky jsou v majetku Obce </w:t>
      </w:r>
      <w:r w:rsidR="0020058B" w:rsidRPr="00396D02">
        <w:rPr>
          <w:rFonts w:asciiTheme="minorHAnsi" w:hAnsiTheme="minorHAnsi" w:cstheme="minorHAnsi"/>
          <w:color w:val="222222"/>
        </w:rPr>
        <w:t>Kobylnice</w:t>
      </w:r>
      <w:r w:rsidR="0020058B" w:rsidRPr="0020058B">
        <w:rPr>
          <w:rFonts w:asciiTheme="minorHAnsi" w:hAnsiTheme="minorHAnsi" w:cstheme="minorHAnsi"/>
          <w:color w:val="222222"/>
        </w:rPr>
        <w:t> vedené v Katastru nemovitostí pro Katastrální území </w:t>
      </w:r>
      <w:r w:rsidR="0020058B" w:rsidRPr="00396D02">
        <w:rPr>
          <w:rFonts w:asciiTheme="minorHAnsi" w:hAnsiTheme="minorHAnsi" w:cstheme="minorHAnsi"/>
          <w:color w:val="222222"/>
        </w:rPr>
        <w:t>Kobylnice</w:t>
      </w:r>
      <w:r w:rsidR="0020058B" w:rsidRPr="0020058B">
        <w:rPr>
          <w:rFonts w:asciiTheme="minorHAnsi" w:hAnsiTheme="minorHAnsi" w:cstheme="minorHAnsi"/>
          <w:color w:val="222222"/>
        </w:rPr>
        <w:t> nad Doubravou (katastrální číslo území: 789 330) na Listu vlastnictví 10001</w:t>
      </w:r>
      <w:r w:rsidR="00396D02">
        <w:rPr>
          <w:rFonts w:asciiTheme="minorHAnsi" w:hAnsiTheme="minorHAnsi" w:cstheme="minorHAnsi"/>
          <w:color w:val="222222"/>
        </w:rPr>
        <w:t>.</w:t>
      </w:r>
    </w:p>
    <w:p w:rsidR="00082A4D" w:rsidRDefault="00082A4D" w:rsidP="00082A4D">
      <w:pPr>
        <w:pStyle w:val="Default"/>
        <w:rPr>
          <w:rFonts w:asciiTheme="minorHAnsi" w:hAnsiTheme="minorHAnsi" w:cstheme="minorHAnsi"/>
          <w:color w:val="222222"/>
        </w:rPr>
      </w:pPr>
    </w:p>
    <w:p w:rsidR="00082A4D" w:rsidRPr="0020058B" w:rsidRDefault="00082A4D" w:rsidP="00082A4D">
      <w:pPr>
        <w:pStyle w:val="Default"/>
        <w:rPr>
          <w:rFonts w:asciiTheme="minorHAnsi" w:hAnsiTheme="minorHAnsi" w:cstheme="minorHAnsi"/>
          <w:color w:val="222222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lastRenderedPageBreak/>
        <w:t xml:space="preserve">POŽADAVKY ZADAVATELE NA PROKÁZÁNÍ SPLNĚNÍ KVALIFIKACE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Požadavky na prokázání splnění kvalifikačních předpokladů podrobněji upravuje zadávací dokumentace.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Kvalifikační předpoklady splňuje dodavatel, který prokáže splnění základní a profesní způsobilosti a ekonomické a technické kvalifikace.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LHŮTA A MÍSTO PRO PODÁNÍ NABÍDEK </w:t>
      </w:r>
    </w:p>
    <w:p w:rsidR="00E635B1" w:rsidRPr="00105A8A" w:rsidRDefault="00EF3C4F" w:rsidP="008753D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Lhůta pro podání nabídek </w:t>
      </w:r>
      <w:r w:rsidR="008753DE" w:rsidRPr="00105A8A">
        <w:rPr>
          <w:rFonts w:asciiTheme="minorHAnsi" w:hAnsiTheme="minorHAnsi" w:cstheme="minorHAnsi"/>
        </w:rPr>
        <w:t xml:space="preserve">končí </w:t>
      </w:r>
      <w:r w:rsidR="00E635B1" w:rsidRPr="00E635B1">
        <w:rPr>
          <w:rFonts w:asciiTheme="minorHAnsi" w:hAnsiTheme="minorHAnsi" w:cstheme="minorHAnsi"/>
          <w:b/>
          <w:bCs/>
        </w:rPr>
        <w:t>dne 26</w:t>
      </w:r>
      <w:r w:rsidR="00DD5947" w:rsidRPr="00E635B1">
        <w:rPr>
          <w:rFonts w:asciiTheme="minorHAnsi" w:hAnsiTheme="minorHAnsi" w:cstheme="minorHAnsi"/>
          <w:b/>
          <w:bCs/>
        </w:rPr>
        <w:t>. 11</w:t>
      </w:r>
      <w:r w:rsidR="00396D02" w:rsidRPr="00E635B1">
        <w:rPr>
          <w:rFonts w:asciiTheme="minorHAnsi" w:hAnsiTheme="minorHAnsi" w:cstheme="minorHAnsi"/>
          <w:b/>
          <w:bCs/>
        </w:rPr>
        <w:t>. 2019</w:t>
      </w:r>
      <w:r w:rsidR="00AB60DE">
        <w:rPr>
          <w:rFonts w:asciiTheme="minorHAnsi" w:hAnsiTheme="minorHAnsi" w:cstheme="minorHAnsi"/>
          <w:b/>
          <w:bCs/>
        </w:rPr>
        <w:t xml:space="preserve"> v 15:00 h</w:t>
      </w:r>
      <w:r w:rsidR="008753DE" w:rsidRPr="00E635B1">
        <w:rPr>
          <w:rFonts w:asciiTheme="minorHAnsi" w:hAnsiTheme="minorHAnsi" w:cstheme="minorHAnsi"/>
        </w:rPr>
        <w:t>.</w:t>
      </w:r>
      <w:r w:rsidR="008753DE" w:rsidRPr="00105A8A">
        <w:rPr>
          <w:rFonts w:asciiTheme="minorHAnsi" w:hAnsiTheme="minorHAnsi" w:cstheme="minorHAnsi"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Místo pro podání nabídek: Místo pro podání nabídek je kancelář </w:t>
      </w:r>
      <w:r w:rsidR="00396D02">
        <w:rPr>
          <w:rFonts w:asciiTheme="minorHAnsi" w:hAnsiTheme="minorHAnsi" w:cstheme="minorHAnsi"/>
        </w:rPr>
        <w:t>starostky obce Kob</w:t>
      </w:r>
      <w:r w:rsidR="00141C63">
        <w:rPr>
          <w:rFonts w:asciiTheme="minorHAnsi" w:hAnsiTheme="minorHAnsi" w:cstheme="minorHAnsi"/>
        </w:rPr>
        <w:t xml:space="preserve">ylnice, adresa: </w:t>
      </w:r>
      <w:r w:rsidR="00396D02">
        <w:rPr>
          <w:rFonts w:asciiTheme="minorHAnsi" w:hAnsiTheme="minorHAnsi" w:cstheme="minorHAnsi"/>
        </w:rPr>
        <w:t>Kobylnice 38, 284 01, okr. Kutná Hora</w:t>
      </w:r>
      <w:r w:rsidRPr="00105A8A">
        <w:rPr>
          <w:rFonts w:asciiTheme="minorHAnsi" w:hAnsiTheme="minorHAnsi" w:cstheme="minorHAnsi"/>
        </w:rPr>
        <w:t xml:space="preserve">, osobně nebo poštou (rozhodující je datum a hodina převzetí zadavatelem) v pracovní době </w:t>
      </w:r>
      <w:r w:rsidR="00141C63">
        <w:rPr>
          <w:rFonts w:asciiTheme="minorHAnsi" w:hAnsiTheme="minorHAnsi" w:cstheme="minorHAnsi"/>
        </w:rPr>
        <w:t xml:space="preserve">úřadu </w:t>
      </w:r>
      <w:r w:rsidR="00A10A00">
        <w:rPr>
          <w:rFonts w:asciiTheme="minorHAnsi" w:hAnsiTheme="minorHAnsi" w:cstheme="minorHAnsi"/>
        </w:rPr>
        <w:t>obce Kobylnice</w:t>
      </w:r>
      <w:r w:rsidRPr="00105A8A">
        <w:rPr>
          <w:rFonts w:asciiTheme="minorHAnsi" w:hAnsiTheme="minorHAnsi" w:cstheme="minorHAnsi"/>
        </w:rPr>
        <w:t xml:space="preserve">: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Úterý </w:t>
      </w:r>
      <w:r w:rsidR="00DD5947">
        <w:rPr>
          <w:rFonts w:asciiTheme="minorHAnsi" w:hAnsiTheme="minorHAnsi" w:cstheme="minorHAnsi"/>
        </w:rPr>
        <w:t>16:00 – 18</w:t>
      </w:r>
      <w:r w:rsidRPr="00105A8A">
        <w:rPr>
          <w:rFonts w:asciiTheme="minorHAnsi" w:hAnsiTheme="minorHAnsi" w:cstheme="minorHAnsi"/>
        </w:rPr>
        <w:t xml:space="preserve">:00 </w:t>
      </w:r>
      <w:r w:rsidR="00AB60DE">
        <w:rPr>
          <w:rFonts w:asciiTheme="minorHAnsi" w:hAnsiTheme="minorHAnsi" w:cstheme="minorHAnsi"/>
        </w:rPr>
        <w:t>h.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OTEVÍRÁNÍ OBÁLEK S NABÍDKAMI </w:t>
      </w:r>
    </w:p>
    <w:p w:rsidR="008753DE" w:rsidRPr="00105A8A" w:rsidRDefault="00AB60DE" w:rsidP="008753D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Otevírání obálek s nabídkami</w:t>
      </w:r>
      <w:r w:rsidR="008753DE" w:rsidRPr="00105A8A">
        <w:rPr>
          <w:rFonts w:asciiTheme="minorHAnsi" w:hAnsiTheme="minorHAnsi" w:cstheme="minorHAnsi"/>
        </w:rPr>
        <w:t xml:space="preserve"> se uskuteční </w:t>
      </w:r>
      <w:r w:rsidR="00E635B1" w:rsidRPr="00E635B1">
        <w:rPr>
          <w:rFonts w:asciiTheme="minorHAnsi" w:hAnsiTheme="minorHAnsi" w:cstheme="minorHAnsi"/>
          <w:b/>
          <w:bCs/>
        </w:rPr>
        <w:t>dne 26</w:t>
      </w:r>
      <w:r w:rsidR="00DD5947" w:rsidRPr="00E635B1">
        <w:rPr>
          <w:rFonts w:asciiTheme="minorHAnsi" w:hAnsiTheme="minorHAnsi" w:cstheme="minorHAnsi"/>
          <w:b/>
          <w:bCs/>
        </w:rPr>
        <w:t>. 11. 2019</w:t>
      </w:r>
      <w:r>
        <w:rPr>
          <w:rFonts w:asciiTheme="minorHAnsi" w:hAnsiTheme="minorHAnsi" w:cstheme="minorHAnsi"/>
          <w:b/>
          <w:bCs/>
        </w:rPr>
        <w:t xml:space="preserve"> v 15:05 h</w:t>
      </w:r>
      <w:r w:rsidR="008753DE" w:rsidRPr="00105A8A">
        <w:rPr>
          <w:rFonts w:asciiTheme="minorHAnsi" w:hAnsiTheme="minorHAnsi" w:cstheme="minorHAnsi"/>
          <w:b/>
          <w:bCs/>
        </w:rPr>
        <w:t xml:space="preserve">. </w:t>
      </w:r>
      <w:r w:rsidR="008753DE" w:rsidRPr="00105A8A">
        <w:rPr>
          <w:rFonts w:asciiTheme="minorHAnsi" w:hAnsiTheme="minorHAnsi" w:cstheme="minorHAnsi"/>
        </w:rPr>
        <w:t xml:space="preserve">v zasedací místnosti </w:t>
      </w:r>
      <w:r w:rsidR="00DD5947">
        <w:rPr>
          <w:rFonts w:asciiTheme="minorHAnsi" w:hAnsiTheme="minorHAnsi" w:cstheme="minorHAnsi"/>
        </w:rPr>
        <w:t>obce Kob</w:t>
      </w:r>
      <w:r w:rsidR="00E635B1">
        <w:rPr>
          <w:rFonts w:asciiTheme="minorHAnsi" w:hAnsiTheme="minorHAnsi" w:cstheme="minorHAnsi"/>
        </w:rPr>
        <w:t>y</w:t>
      </w:r>
      <w:r w:rsidR="00DD5947">
        <w:rPr>
          <w:rFonts w:asciiTheme="minorHAnsi" w:hAnsiTheme="minorHAnsi" w:cstheme="minorHAnsi"/>
        </w:rPr>
        <w:t>lnice</w:t>
      </w:r>
      <w:r w:rsidR="008753DE" w:rsidRPr="00105A8A">
        <w:rPr>
          <w:rFonts w:asciiTheme="minorHAnsi" w:hAnsiTheme="minorHAnsi" w:cstheme="minorHAnsi"/>
        </w:rPr>
        <w:t xml:space="preserve">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HODNOTÍCÍ KRITÉRIA A ZPŮSOB HODNOCENÍ NABÍDEK </w:t>
      </w:r>
    </w:p>
    <w:p w:rsidR="00105A8A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Základní hodnotící kritérium: nejnižší nabídková cena vč. DPH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Způsob hodnocení nabídek: Zadavatel seřadí nabídky podle jejich nabídkové ceny vč. DPH, a to od nejlevnější po nejdražší nabídku. </w:t>
      </w: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ZADÁVACÍ LHŮTA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Délka zadávací lhůty se stanovuje na </w:t>
      </w:r>
      <w:r w:rsidRPr="00105A8A">
        <w:rPr>
          <w:rFonts w:asciiTheme="minorHAnsi" w:hAnsiTheme="minorHAnsi" w:cstheme="minorHAnsi"/>
          <w:b/>
          <w:bCs/>
        </w:rPr>
        <w:t xml:space="preserve">60 dnů </w:t>
      </w:r>
      <w:r w:rsidRPr="00105A8A">
        <w:rPr>
          <w:rFonts w:asciiTheme="minorHAnsi" w:hAnsiTheme="minorHAnsi" w:cstheme="minorHAnsi"/>
        </w:rPr>
        <w:t xml:space="preserve">od uplynutí lhůty pro podání nabídky. </w:t>
      </w: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ZADÁVACÍ DOKUMENTACE </w:t>
      </w:r>
    </w:p>
    <w:p w:rsidR="008753DE" w:rsidRPr="004A031E" w:rsidRDefault="008753DE" w:rsidP="008753DE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5A8A">
        <w:rPr>
          <w:rFonts w:asciiTheme="minorHAnsi" w:hAnsiTheme="minorHAnsi" w:cstheme="minorHAnsi"/>
        </w:rPr>
        <w:t>Zadávací dokumentaci vč. příloh lze vyžádat u zpracovatele zadávací dokumentace</w:t>
      </w:r>
      <w:r w:rsidR="00E635B1">
        <w:rPr>
          <w:rFonts w:asciiTheme="minorHAnsi" w:hAnsiTheme="minorHAnsi" w:cstheme="minorHAnsi"/>
        </w:rPr>
        <w:t xml:space="preserve">, což je obec Kobylnice, zastoupená starostkou </w:t>
      </w:r>
      <w:r w:rsidR="004A031E">
        <w:rPr>
          <w:rFonts w:asciiTheme="minorHAnsi" w:hAnsiTheme="minorHAnsi" w:cstheme="minorHAnsi"/>
        </w:rPr>
        <w:t xml:space="preserve">paní </w:t>
      </w:r>
      <w:r w:rsidR="00E635B1">
        <w:rPr>
          <w:rFonts w:asciiTheme="minorHAnsi" w:hAnsiTheme="minorHAnsi" w:cstheme="minorHAnsi"/>
        </w:rPr>
        <w:t xml:space="preserve">Ivanou Veselou, </w:t>
      </w:r>
      <w:r w:rsidR="004A031E">
        <w:rPr>
          <w:rFonts w:asciiTheme="minorHAnsi" w:hAnsiTheme="minorHAnsi" w:cstheme="minorHAnsi"/>
        </w:rPr>
        <w:t xml:space="preserve">tel.: </w:t>
      </w:r>
      <w:r w:rsidR="004A031E" w:rsidRPr="004A031E">
        <w:rPr>
          <w:rFonts w:asciiTheme="minorHAnsi" w:hAnsiTheme="minorHAnsi" w:cstheme="minorHAnsi"/>
          <w:color w:val="000000" w:themeColor="text1"/>
        </w:rPr>
        <w:t xml:space="preserve">606 129 082, </w:t>
      </w:r>
      <w:hyperlink r:id="rId11" w:history="1">
        <w:r w:rsidR="004A031E" w:rsidRPr="004A031E">
          <w:rPr>
            <w:rStyle w:val="Hypertextovodkaz"/>
            <w:rFonts w:asciiTheme="minorHAnsi" w:hAnsiTheme="minorHAnsi" w:cstheme="minorHAnsi"/>
            <w:color w:val="000000" w:themeColor="text1"/>
          </w:rPr>
          <w:t>starosta@kobylnice-kh.cz</w:t>
        </w:r>
      </w:hyperlink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Dokumentace bude zaslána v elektronické podobě do dvou pracovních dnů. </w:t>
      </w:r>
    </w:p>
    <w:p w:rsidR="008753DE" w:rsidRPr="00105A8A" w:rsidRDefault="00535AE9" w:rsidP="008753D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Přihlášení </w:t>
      </w:r>
      <w:r w:rsidR="008753DE" w:rsidRPr="00105A8A">
        <w:rPr>
          <w:rFonts w:asciiTheme="minorHAnsi" w:hAnsiTheme="minorHAnsi" w:cstheme="minorHAnsi"/>
        </w:rPr>
        <w:t xml:space="preserve">uchazeči obdrží zadávací dokumentaci vč. příloh k této veřejné zakázce jako přílohu výzvy v elektronické podobě. </w:t>
      </w: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  <w:b/>
        </w:rPr>
      </w:pP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  <w:b/>
        </w:rPr>
      </w:pPr>
      <w:r w:rsidRPr="00105A8A">
        <w:rPr>
          <w:rFonts w:asciiTheme="minorHAnsi" w:hAnsiTheme="minorHAnsi" w:cstheme="minorHAnsi"/>
          <w:b/>
        </w:rPr>
        <w:t xml:space="preserve">DALŠÍ PODMÍNKY VÝBĚROVÉHO ŘÍZENÍ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Smluvní vztahy se řídí právním řádem České republiky.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si vyhrazuje právo odmítnout všechny nabídky a výběrové řízení zrušit bez udání důvodu </w:t>
      </w:r>
      <w:r w:rsidRPr="004A031E">
        <w:rPr>
          <w:rFonts w:asciiTheme="minorHAnsi" w:hAnsiTheme="minorHAnsi" w:cstheme="minorHAnsi"/>
        </w:rPr>
        <w:t xml:space="preserve">do podpisu </w:t>
      </w:r>
      <w:proofErr w:type="spellStart"/>
      <w:r w:rsidRPr="004A031E">
        <w:rPr>
          <w:rFonts w:asciiTheme="minorHAnsi" w:hAnsiTheme="minorHAnsi" w:cstheme="minorHAnsi"/>
        </w:rPr>
        <w:t>SoD</w:t>
      </w:r>
      <w:proofErr w:type="spellEnd"/>
      <w:r w:rsidRPr="004A031E">
        <w:rPr>
          <w:rFonts w:asciiTheme="minorHAnsi" w:hAnsiTheme="minorHAnsi" w:cstheme="minorHAnsi"/>
        </w:rPr>
        <w:t>.</w:t>
      </w:r>
      <w:r w:rsidRPr="00105A8A">
        <w:rPr>
          <w:rFonts w:asciiTheme="minorHAnsi" w:hAnsiTheme="minorHAnsi" w:cstheme="minorHAnsi"/>
        </w:rPr>
        <w:t xml:space="preserve">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si vyhrazuje právo ověřit informace obsažené v nabídce uchazeče u třetích osob.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nebude uchazečům podané nabídky vracet. </w:t>
      </w:r>
    </w:p>
    <w:p w:rsidR="008753DE" w:rsidRPr="00105A8A" w:rsidRDefault="008753DE" w:rsidP="008753DE">
      <w:pPr>
        <w:pStyle w:val="Default"/>
        <w:rPr>
          <w:rFonts w:asciiTheme="minorHAnsi" w:hAnsiTheme="minorHAnsi" w:cstheme="minorHAnsi"/>
        </w:rPr>
      </w:pPr>
      <w:r w:rsidRPr="00105A8A">
        <w:rPr>
          <w:rFonts w:asciiTheme="minorHAnsi" w:hAnsiTheme="minorHAnsi" w:cstheme="minorHAnsi"/>
        </w:rPr>
        <w:t xml:space="preserve">Zadavatel nebude uchazečům hradit náklady vzniklé účastí ve výběrovém řízení. </w:t>
      </w: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</w:rPr>
      </w:pPr>
    </w:p>
    <w:p w:rsidR="00105A8A" w:rsidRPr="00105A8A" w:rsidRDefault="00105A8A" w:rsidP="008753DE">
      <w:pPr>
        <w:pStyle w:val="Default"/>
        <w:rPr>
          <w:rFonts w:asciiTheme="minorHAnsi" w:hAnsiTheme="minorHAnsi" w:cstheme="minorHAnsi"/>
        </w:rPr>
      </w:pPr>
    </w:p>
    <w:p w:rsidR="008753DE" w:rsidRPr="00105A8A" w:rsidRDefault="008753DE" w:rsidP="00F7502F">
      <w:pPr>
        <w:spacing w:after="120"/>
        <w:rPr>
          <w:rFonts w:asciiTheme="minorHAnsi" w:hAnsiTheme="minorHAnsi" w:cstheme="minorHAnsi"/>
          <w:color w:val="000000"/>
          <w:szCs w:val="24"/>
          <w:lang w:eastAsia="cs-CZ"/>
        </w:rPr>
      </w:pPr>
      <w:r w:rsidRPr="00105A8A">
        <w:rPr>
          <w:rFonts w:asciiTheme="minorHAnsi" w:hAnsiTheme="minorHAnsi" w:cstheme="minorHAnsi"/>
          <w:szCs w:val="24"/>
        </w:rPr>
        <w:t>V</w:t>
      </w:r>
      <w:r w:rsidR="00105A8A" w:rsidRPr="00105A8A">
        <w:rPr>
          <w:rFonts w:asciiTheme="minorHAnsi" w:hAnsiTheme="minorHAnsi" w:cstheme="minorHAnsi"/>
          <w:szCs w:val="24"/>
        </w:rPr>
        <w:t xml:space="preserve"> Kobylnicích, </w:t>
      </w:r>
      <w:proofErr w:type="gramStart"/>
      <w:r w:rsidR="00105A8A" w:rsidRPr="00105A8A">
        <w:rPr>
          <w:rFonts w:asciiTheme="minorHAnsi" w:hAnsiTheme="minorHAnsi" w:cstheme="minorHAnsi"/>
          <w:szCs w:val="24"/>
        </w:rPr>
        <w:t xml:space="preserve">dne  </w:t>
      </w:r>
      <w:r w:rsidR="00535AE9">
        <w:rPr>
          <w:rFonts w:asciiTheme="minorHAnsi" w:hAnsiTheme="minorHAnsi" w:cstheme="minorHAnsi"/>
          <w:szCs w:val="24"/>
        </w:rPr>
        <w:t>13</w:t>
      </w:r>
      <w:proofErr w:type="gramEnd"/>
      <w:r w:rsidR="00535AE9">
        <w:rPr>
          <w:rFonts w:asciiTheme="minorHAnsi" w:hAnsiTheme="minorHAnsi" w:cstheme="minorHAnsi"/>
          <w:szCs w:val="24"/>
        </w:rPr>
        <w:t>. 10</w:t>
      </w:r>
      <w:r w:rsidR="00105A8A" w:rsidRPr="00105A8A">
        <w:rPr>
          <w:rFonts w:asciiTheme="minorHAnsi" w:hAnsiTheme="minorHAnsi" w:cstheme="minorHAnsi"/>
          <w:szCs w:val="24"/>
        </w:rPr>
        <w:t>.</w:t>
      </w:r>
      <w:r w:rsidR="00535AE9">
        <w:rPr>
          <w:rFonts w:asciiTheme="minorHAnsi" w:hAnsiTheme="minorHAnsi" w:cstheme="minorHAnsi"/>
          <w:szCs w:val="24"/>
        </w:rPr>
        <w:t xml:space="preserve"> </w:t>
      </w:r>
      <w:r w:rsidR="00105A8A" w:rsidRPr="00105A8A">
        <w:rPr>
          <w:rFonts w:asciiTheme="minorHAnsi" w:hAnsiTheme="minorHAnsi" w:cstheme="minorHAnsi"/>
          <w:szCs w:val="24"/>
        </w:rPr>
        <w:t>2019</w:t>
      </w:r>
      <w:r w:rsidR="00105A8A"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="00105A8A">
        <w:rPr>
          <w:rFonts w:asciiTheme="minorHAnsi" w:hAnsiTheme="minorHAnsi" w:cstheme="minorHAnsi"/>
          <w:szCs w:val="24"/>
        </w:rPr>
        <w:tab/>
      </w:r>
      <w:r w:rsidR="00105A8A">
        <w:rPr>
          <w:rFonts w:asciiTheme="minorHAnsi" w:hAnsiTheme="minorHAnsi" w:cstheme="minorHAnsi"/>
          <w:szCs w:val="24"/>
        </w:rPr>
        <w:tab/>
      </w:r>
      <w:r w:rsidR="00105A8A">
        <w:rPr>
          <w:rFonts w:asciiTheme="minorHAnsi" w:hAnsiTheme="minorHAnsi" w:cstheme="minorHAnsi"/>
          <w:szCs w:val="24"/>
        </w:rPr>
        <w:tab/>
      </w:r>
      <w:r w:rsidR="00105A8A">
        <w:rPr>
          <w:rFonts w:asciiTheme="minorHAnsi" w:hAnsiTheme="minorHAnsi" w:cstheme="minorHAnsi"/>
          <w:szCs w:val="24"/>
        </w:rPr>
        <w:tab/>
        <w:t xml:space="preserve">Ivana Veselá, starostka </w:t>
      </w:r>
    </w:p>
    <w:sectPr w:rsidR="008753DE" w:rsidRPr="00105A8A" w:rsidSect="00EA0290">
      <w:footerReference w:type="default" r:id="rId12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88" w:rsidRDefault="00677A88" w:rsidP="003205EA">
      <w:pPr>
        <w:spacing w:line="240" w:lineRule="auto"/>
      </w:pPr>
      <w:r>
        <w:separator/>
      </w:r>
    </w:p>
  </w:endnote>
  <w:endnote w:type="continuationSeparator" w:id="0">
    <w:p w:rsidR="00677A88" w:rsidRDefault="00677A88" w:rsidP="00320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2E" w:rsidRDefault="00281C3F">
    <w:pPr>
      <w:pStyle w:val="Zpat"/>
      <w:jc w:val="right"/>
    </w:pPr>
    <w:r>
      <w:fldChar w:fldCharType="begin"/>
    </w:r>
    <w:r w:rsidR="00575DA7">
      <w:instrText>PAGE   \* MERGEFORMAT</w:instrText>
    </w:r>
    <w:r>
      <w:fldChar w:fldCharType="separate"/>
    </w:r>
    <w:r w:rsidR="00535AE9">
      <w:rPr>
        <w:noProof/>
      </w:rPr>
      <w:t>2</w:t>
    </w:r>
    <w:r>
      <w:rPr>
        <w:noProof/>
      </w:rPr>
      <w:fldChar w:fldCharType="end"/>
    </w:r>
  </w:p>
  <w:p w:rsidR="00CA4D2E" w:rsidRDefault="00CA4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88" w:rsidRDefault="00677A88" w:rsidP="003205EA">
      <w:pPr>
        <w:spacing w:line="240" w:lineRule="auto"/>
      </w:pPr>
      <w:r>
        <w:separator/>
      </w:r>
    </w:p>
  </w:footnote>
  <w:footnote w:type="continuationSeparator" w:id="0">
    <w:p w:rsidR="00677A88" w:rsidRDefault="00677A88" w:rsidP="003205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CA"/>
    <w:multiLevelType w:val="hybridMultilevel"/>
    <w:tmpl w:val="74AC6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EB7179"/>
    <w:multiLevelType w:val="hybridMultilevel"/>
    <w:tmpl w:val="EB0A68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17D45F8"/>
    <w:multiLevelType w:val="hybridMultilevel"/>
    <w:tmpl w:val="AF98C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E79F8"/>
    <w:multiLevelType w:val="hybridMultilevel"/>
    <w:tmpl w:val="EAE86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F7B86"/>
    <w:multiLevelType w:val="hybridMultilevel"/>
    <w:tmpl w:val="50D20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AD60D2"/>
    <w:multiLevelType w:val="hybridMultilevel"/>
    <w:tmpl w:val="2130A4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365C83"/>
    <w:multiLevelType w:val="hybridMultilevel"/>
    <w:tmpl w:val="50C29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1C5189"/>
    <w:multiLevelType w:val="hybridMultilevel"/>
    <w:tmpl w:val="7E82E9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F0337"/>
    <w:multiLevelType w:val="multilevel"/>
    <w:tmpl w:val="02443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3744CAB"/>
    <w:multiLevelType w:val="hybridMultilevel"/>
    <w:tmpl w:val="A6DE46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E296C"/>
    <w:multiLevelType w:val="hybridMultilevel"/>
    <w:tmpl w:val="AFFAA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2B0854"/>
    <w:multiLevelType w:val="hybridMultilevel"/>
    <w:tmpl w:val="FDD0A0D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1787E66"/>
    <w:multiLevelType w:val="hybridMultilevel"/>
    <w:tmpl w:val="C0D2E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435539"/>
    <w:multiLevelType w:val="hybridMultilevel"/>
    <w:tmpl w:val="47AC0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B00958"/>
    <w:multiLevelType w:val="hybridMultilevel"/>
    <w:tmpl w:val="65D4E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F555DD"/>
    <w:multiLevelType w:val="hybridMultilevel"/>
    <w:tmpl w:val="92764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8B7E0F"/>
    <w:multiLevelType w:val="hybridMultilevel"/>
    <w:tmpl w:val="B4A002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F65067"/>
    <w:multiLevelType w:val="hybridMultilevel"/>
    <w:tmpl w:val="7EC6F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710AD8"/>
    <w:multiLevelType w:val="hybridMultilevel"/>
    <w:tmpl w:val="40FC6B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A0725B2"/>
    <w:multiLevelType w:val="hybridMultilevel"/>
    <w:tmpl w:val="96BE6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5D27B6"/>
    <w:multiLevelType w:val="hybridMultilevel"/>
    <w:tmpl w:val="7B0C22B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B150F3"/>
    <w:multiLevelType w:val="hybridMultilevel"/>
    <w:tmpl w:val="902E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4662B"/>
    <w:multiLevelType w:val="hybridMultilevel"/>
    <w:tmpl w:val="73805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B63B4"/>
    <w:multiLevelType w:val="hybridMultilevel"/>
    <w:tmpl w:val="57E43C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305B9E"/>
    <w:multiLevelType w:val="hybridMultilevel"/>
    <w:tmpl w:val="2CD0A1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8214F2"/>
    <w:multiLevelType w:val="hybridMultilevel"/>
    <w:tmpl w:val="6B96C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4816E5"/>
    <w:multiLevelType w:val="hybridMultilevel"/>
    <w:tmpl w:val="F4F27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4D084E"/>
    <w:multiLevelType w:val="hybridMultilevel"/>
    <w:tmpl w:val="90DE0F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0F1FBF"/>
    <w:multiLevelType w:val="hybridMultilevel"/>
    <w:tmpl w:val="1FD80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71465"/>
    <w:multiLevelType w:val="hybridMultilevel"/>
    <w:tmpl w:val="07C2E59E"/>
    <w:lvl w:ilvl="0" w:tplc="2FA421CC">
      <w:start w:val="90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A6ADC"/>
    <w:multiLevelType w:val="multilevel"/>
    <w:tmpl w:val="7F66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ED7DC6"/>
    <w:multiLevelType w:val="hybridMultilevel"/>
    <w:tmpl w:val="ADD66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165A3C"/>
    <w:multiLevelType w:val="hybridMultilevel"/>
    <w:tmpl w:val="F4A29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D15DC6"/>
    <w:multiLevelType w:val="hybridMultilevel"/>
    <w:tmpl w:val="9398C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6105DD"/>
    <w:multiLevelType w:val="hybridMultilevel"/>
    <w:tmpl w:val="198673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D65BF9"/>
    <w:multiLevelType w:val="hybridMultilevel"/>
    <w:tmpl w:val="7AC4178C"/>
    <w:lvl w:ilvl="0" w:tplc="3DC4E76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FF6915"/>
    <w:multiLevelType w:val="hybridMultilevel"/>
    <w:tmpl w:val="4D6241CE"/>
    <w:lvl w:ilvl="0" w:tplc="454E3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Garamond" w:hAnsi="Garamond" w:cs="Garamond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9D789F"/>
    <w:multiLevelType w:val="hybridMultilevel"/>
    <w:tmpl w:val="6D7EF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3"/>
  </w:num>
  <w:num w:numId="5">
    <w:abstractNumId w:val="18"/>
  </w:num>
  <w:num w:numId="6">
    <w:abstractNumId w:val="33"/>
  </w:num>
  <w:num w:numId="7">
    <w:abstractNumId w:val="12"/>
  </w:num>
  <w:num w:numId="8">
    <w:abstractNumId w:val="16"/>
  </w:num>
  <w:num w:numId="9">
    <w:abstractNumId w:val="15"/>
  </w:num>
  <w:num w:numId="10">
    <w:abstractNumId w:val="31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19"/>
  </w:num>
  <w:num w:numId="16">
    <w:abstractNumId w:val="17"/>
  </w:num>
  <w:num w:numId="17">
    <w:abstractNumId w:val="1"/>
  </w:num>
  <w:num w:numId="18">
    <w:abstractNumId w:val="34"/>
  </w:num>
  <w:num w:numId="19">
    <w:abstractNumId w:val="6"/>
  </w:num>
  <w:num w:numId="20">
    <w:abstractNumId w:val="26"/>
  </w:num>
  <w:num w:numId="21">
    <w:abstractNumId w:val="28"/>
  </w:num>
  <w:num w:numId="22">
    <w:abstractNumId w:val="14"/>
  </w:num>
  <w:num w:numId="23">
    <w:abstractNumId w:val="3"/>
  </w:num>
  <w:num w:numId="24">
    <w:abstractNumId w:val="2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35"/>
  </w:num>
  <w:num w:numId="30">
    <w:abstractNumId w:val="29"/>
  </w:num>
  <w:num w:numId="31">
    <w:abstractNumId w:val="30"/>
  </w:num>
  <w:num w:numId="32">
    <w:abstractNumId w:val="32"/>
  </w:num>
  <w:num w:numId="33">
    <w:abstractNumId w:val="20"/>
  </w:num>
  <w:num w:numId="34">
    <w:abstractNumId w:val="27"/>
  </w:num>
  <w:num w:numId="35">
    <w:abstractNumId w:val="23"/>
  </w:num>
  <w:num w:numId="36">
    <w:abstractNumId w:val="24"/>
  </w:num>
  <w:num w:numId="37">
    <w:abstractNumId w:val="2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0B"/>
    <w:rsid w:val="000122EF"/>
    <w:rsid w:val="00043405"/>
    <w:rsid w:val="00051E3C"/>
    <w:rsid w:val="00057FCB"/>
    <w:rsid w:val="00077F2E"/>
    <w:rsid w:val="00082A4D"/>
    <w:rsid w:val="00092539"/>
    <w:rsid w:val="00092F5A"/>
    <w:rsid w:val="00095E0E"/>
    <w:rsid w:val="000C38E6"/>
    <w:rsid w:val="000C6725"/>
    <w:rsid w:val="000D26A6"/>
    <w:rsid w:val="000E654A"/>
    <w:rsid w:val="000F63C0"/>
    <w:rsid w:val="00101EA2"/>
    <w:rsid w:val="001042D8"/>
    <w:rsid w:val="00105A8A"/>
    <w:rsid w:val="00131BAB"/>
    <w:rsid w:val="001326E7"/>
    <w:rsid w:val="00140B53"/>
    <w:rsid w:val="00141C63"/>
    <w:rsid w:val="001423CB"/>
    <w:rsid w:val="00146585"/>
    <w:rsid w:val="001617EF"/>
    <w:rsid w:val="001A6C59"/>
    <w:rsid w:val="001C36F2"/>
    <w:rsid w:val="001F1610"/>
    <w:rsid w:val="001F4721"/>
    <w:rsid w:val="0020058B"/>
    <w:rsid w:val="00220441"/>
    <w:rsid w:val="00220987"/>
    <w:rsid w:val="00237CFE"/>
    <w:rsid w:val="00255429"/>
    <w:rsid w:val="002575EC"/>
    <w:rsid w:val="0026148F"/>
    <w:rsid w:val="00275BFD"/>
    <w:rsid w:val="00280D86"/>
    <w:rsid w:val="00281C3F"/>
    <w:rsid w:val="00290D9A"/>
    <w:rsid w:val="00293C59"/>
    <w:rsid w:val="002B4883"/>
    <w:rsid w:val="002D75ED"/>
    <w:rsid w:val="002E5269"/>
    <w:rsid w:val="002F1DBA"/>
    <w:rsid w:val="002F5959"/>
    <w:rsid w:val="00300098"/>
    <w:rsid w:val="0031358D"/>
    <w:rsid w:val="00313888"/>
    <w:rsid w:val="003205EA"/>
    <w:rsid w:val="003350A8"/>
    <w:rsid w:val="003433AE"/>
    <w:rsid w:val="003655B1"/>
    <w:rsid w:val="0036625C"/>
    <w:rsid w:val="00367521"/>
    <w:rsid w:val="00375F2A"/>
    <w:rsid w:val="00386C02"/>
    <w:rsid w:val="003936B0"/>
    <w:rsid w:val="00396D02"/>
    <w:rsid w:val="003A40CC"/>
    <w:rsid w:val="003A4CC0"/>
    <w:rsid w:val="003B2BDA"/>
    <w:rsid w:val="00403BF1"/>
    <w:rsid w:val="00424421"/>
    <w:rsid w:val="00426CB2"/>
    <w:rsid w:val="00427C01"/>
    <w:rsid w:val="00441E6B"/>
    <w:rsid w:val="00442F06"/>
    <w:rsid w:val="00446F33"/>
    <w:rsid w:val="00452210"/>
    <w:rsid w:val="0045643B"/>
    <w:rsid w:val="004605DD"/>
    <w:rsid w:val="00462FFD"/>
    <w:rsid w:val="00465B29"/>
    <w:rsid w:val="00466A9D"/>
    <w:rsid w:val="00466C87"/>
    <w:rsid w:val="004A031E"/>
    <w:rsid w:val="004B5DF7"/>
    <w:rsid w:val="004C4247"/>
    <w:rsid w:val="004E00E6"/>
    <w:rsid w:val="004F7A2A"/>
    <w:rsid w:val="005008D8"/>
    <w:rsid w:val="00505A96"/>
    <w:rsid w:val="00535AE9"/>
    <w:rsid w:val="0054704E"/>
    <w:rsid w:val="005608DA"/>
    <w:rsid w:val="005746F9"/>
    <w:rsid w:val="00575DA7"/>
    <w:rsid w:val="00584CDB"/>
    <w:rsid w:val="005A53B6"/>
    <w:rsid w:val="005A61F7"/>
    <w:rsid w:val="005C26D9"/>
    <w:rsid w:val="005D2046"/>
    <w:rsid w:val="005E1844"/>
    <w:rsid w:val="006078FE"/>
    <w:rsid w:val="0062568A"/>
    <w:rsid w:val="0063379E"/>
    <w:rsid w:val="00650E8C"/>
    <w:rsid w:val="00677A88"/>
    <w:rsid w:val="00682551"/>
    <w:rsid w:val="006A4C1E"/>
    <w:rsid w:val="006B1066"/>
    <w:rsid w:val="006C2926"/>
    <w:rsid w:val="006C6BC2"/>
    <w:rsid w:val="006D0BAB"/>
    <w:rsid w:val="006E21E1"/>
    <w:rsid w:val="006E4755"/>
    <w:rsid w:val="006F3AC3"/>
    <w:rsid w:val="006F47A6"/>
    <w:rsid w:val="00710D97"/>
    <w:rsid w:val="00711E99"/>
    <w:rsid w:val="0072516A"/>
    <w:rsid w:val="00734B65"/>
    <w:rsid w:val="00736E07"/>
    <w:rsid w:val="00753ADC"/>
    <w:rsid w:val="00781FA6"/>
    <w:rsid w:val="0079387F"/>
    <w:rsid w:val="007A5437"/>
    <w:rsid w:val="007A64EE"/>
    <w:rsid w:val="007A6590"/>
    <w:rsid w:val="007B2B32"/>
    <w:rsid w:val="007C03E2"/>
    <w:rsid w:val="007D3355"/>
    <w:rsid w:val="007E77CA"/>
    <w:rsid w:val="00806884"/>
    <w:rsid w:val="008325FE"/>
    <w:rsid w:val="008360C9"/>
    <w:rsid w:val="008365AE"/>
    <w:rsid w:val="00836F53"/>
    <w:rsid w:val="00844654"/>
    <w:rsid w:val="00847C66"/>
    <w:rsid w:val="008753DE"/>
    <w:rsid w:val="0087783E"/>
    <w:rsid w:val="0088433C"/>
    <w:rsid w:val="00892D44"/>
    <w:rsid w:val="0089707D"/>
    <w:rsid w:val="008A32F3"/>
    <w:rsid w:val="008A3E8C"/>
    <w:rsid w:val="008B4018"/>
    <w:rsid w:val="008D3BC3"/>
    <w:rsid w:val="008E79FE"/>
    <w:rsid w:val="00921D1F"/>
    <w:rsid w:val="00925532"/>
    <w:rsid w:val="0093572C"/>
    <w:rsid w:val="009511A5"/>
    <w:rsid w:val="0095400D"/>
    <w:rsid w:val="00955DC1"/>
    <w:rsid w:val="0096430B"/>
    <w:rsid w:val="00980092"/>
    <w:rsid w:val="00993B43"/>
    <w:rsid w:val="009A1D10"/>
    <w:rsid w:val="009A23A9"/>
    <w:rsid w:val="009B52A4"/>
    <w:rsid w:val="009D4BFD"/>
    <w:rsid w:val="009E49B8"/>
    <w:rsid w:val="00A0741F"/>
    <w:rsid w:val="00A10A00"/>
    <w:rsid w:val="00A1253B"/>
    <w:rsid w:val="00A33AB0"/>
    <w:rsid w:val="00A47802"/>
    <w:rsid w:val="00A560EE"/>
    <w:rsid w:val="00A771CA"/>
    <w:rsid w:val="00A87FD1"/>
    <w:rsid w:val="00A9059D"/>
    <w:rsid w:val="00A931F8"/>
    <w:rsid w:val="00AB1FC0"/>
    <w:rsid w:val="00AB52BD"/>
    <w:rsid w:val="00AB60DE"/>
    <w:rsid w:val="00AC7FE3"/>
    <w:rsid w:val="00AD077F"/>
    <w:rsid w:val="00AD1193"/>
    <w:rsid w:val="00AD5A58"/>
    <w:rsid w:val="00AF2952"/>
    <w:rsid w:val="00B01456"/>
    <w:rsid w:val="00B1541E"/>
    <w:rsid w:val="00B25184"/>
    <w:rsid w:val="00B30BD0"/>
    <w:rsid w:val="00B315E5"/>
    <w:rsid w:val="00B458E4"/>
    <w:rsid w:val="00B50CC6"/>
    <w:rsid w:val="00B52C09"/>
    <w:rsid w:val="00B538E0"/>
    <w:rsid w:val="00B61F40"/>
    <w:rsid w:val="00B760ED"/>
    <w:rsid w:val="00B843C9"/>
    <w:rsid w:val="00BA4576"/>
    <w:rsid w:val="00BA457C"/>
    <w:rsid w:val="00BB248A"/>
    <w:rsid w:val="00BC70F9"/>
    <w:rsid w:val="00BF57D2"/>
    <w:rsid w:val="00C11C20"/>
    <w:rsid w:val="00C2275B"/>
    <w:rsid w:val="00C40DC3"/>
    <w:rsid w:val="00C51255"/>
    <w:rsid w:val="00C61D7E"/>
    <w:rsid w:val="00C6263D"/>
    <w:rsid w:val="00C90591"/>
    <w:rsid w:val="00C93C1A"/>
    <w:rsid w:val="00C94FBB"/>
    <w:rsid w:val="00CA2FBF"/>
    <w:rsid w:val="00CA42C1"/>
    <w:rsid w:val="00CA4D2E"/>
    <w:rsid w:val="00CF2FA3"/>
    <w:rsid w:val="00D0020F"/>
    <w:rsid w:val="00D33D3B"/>
    <w:rsid w:val="00D61D23"/>
    <w:rsid w:val="00D74A18"/>
    <w:rsid w:val="00D82E66"/>
    <w:rsid w:val="00DA1312"/>
    <w:rsid w:val="00DC3990"/>
    <w:rsid w:val="00DD5947"/>
    <w:rsid w:val="00DE190C"/>
    <w:rsid w:val="00DE2F1D"/>
    <w:rsid w:val="00E3429A"/>
    <w:rsid w:val="00E349D3"/>
    <w:rsid w:val="00E635B1"/>
    <w:rsid w:val="00E66CEA"/>
    <w:rsid w:val="00E84C5E"/>
    <w:rsid w:val="00E854FC"/>
    <w:rsid w:val="00EA0290"/>
    <w:rsid w:val="00EA4611"/>
    <w:rsid w:val="00EA5B3B"/>
    <w:rsid w:val="00EB31C4"/>
    <w:rsid w:val="00ED031F"/>
    <w:rsid w:val="00ED4A99"/>
    <w:rsid w:val="00EE741C"/>
    <w:rsid w:val="00EF3C4F"/>
    <w:rsid w:val="00EF4921"/>
    <w:rsid w:val="00F03916"/>
    <w:rsid w:val="00F22203"/>
    <w:rsid w:val="00F35120"/>
    <w:rsid w:val="00F47CD4"/>
    <w:rsid w:val="00F50313"/>
    <w:rsid w:val="00F7502F"/>
    <w:rsid w:val="00FA438C"/>
    <w:rsid w:val="00FA5175"/>
    <w:rsid w:val="00FB6177"/>
    <w:rsid w:val="00FC2B5D"/>
    <w:rsid w:val="00FD1623"/>
    <w:rsid w:val="00FF10B5"/>
    <w:rsid w:val="00FF73AA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2EF"/>
    <w:pPr>
      <w:spacing w:line="276" w:lineRule="auto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F5959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441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643B"/>
    <w:rPr>
      <w:rFonts w:ascii="Times New Roman" w:hAnsi="Times New Roman" w:cs="Times New Roman"/>
      <w:sz w:val="2"/>
      <w:lang w:eastAsia="en-US"/>
    </w:rPr>
  </w:style>
  <w:style w:type="paragraph" w:styleId="Odstavecseseznamem">
    <w:name w:val="List Paragraph"/>
    <w:basedOn w:val="Normln"/>
    <w:uiPriority w:val="34"/>
    <w:qFormat/>
    <w:rsid w:val="002F5959"/>
    <w:pPr>
      <w:spacing w:before="120" w:after="120"/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05EA"/>
    <w:rPr>
      <w:rFonts w:cs="Times New Roman"/>
    </w:rPr>
  </w:style>
  <w:style w:type="paragraph" w:styleId="Zpat">
    <w:name w:val="footer"/>
    <w:basedOn w:val="Normln"/>
    <w:link w:val="Zpat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05E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A32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32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5643B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3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5643B"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unhideWhenUsed/>
    <w:rsid w:val="00BA457C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A457C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57C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BA457C"/>
    <w:rPr>
      <w:rFonts w:ascii="Arial" w:hAnsi="Arial" w:cs="Arial"/>
    </w:rPr>
  </w:style>
  <w:style w:type="paragraph" w:styleId="Zkladntext">
    <w:name w:val="Body Text"/>
    <w:aliases w:val="Standard paragraph"/>
    <w:basedOn w:val="Normln"/>
    <w:link w:val="ZkladntextChar"/>
    <w:unhideWhenUsed/>
    <w:rsid w:val="00BA457C"/>
    <w:pPr>
      <w:spacing w:before="120" w:line="240" w:lineRule="auto"/>
      <w:jc w:val="both"/>
    </w:pPr>
    <w:rPr>
      <w:rFonts w:ascii="Arial" w:hAnsi="Arial" w:cs="Arial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A457C"/>
    <w:rPr>
      <w:lang w:eastAsia="en-US"/>
    </w:rPr>
  </w:style>
  <w:style w:type="character" w:styleId="Znakapoznpodarou">
    <w:name w:val="footnote reference"/>
    <w:semiHidden/>
    <w:unhideWhenUsed/>
    <w:rsid w:val="00BA457C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F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62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Default">
    <w:name w:val="Default"/>
    <w:rsid w:val="00B53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basedOn w:val="Standardnpsmoodstavce"/>
    <w:rsid w:val="0020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2EF"/>
    <w:pPr>
      <w:spacing w:line="276" w:lineRule="auto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2F5959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441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643B"/>
    <w:rPr>
      <w:rFonts w:ascii="Times New Roman" w:hAnsi="Times New Roman" w:cs="Times New Roman"/>
      <w:sz w:val="2"/>
      <w:lang w:eastAsia="en-US"/>
    </w:rPr>
  </w:style>
  <w:style w:type="paragraph" w:styleId="Odstavecseseznamem">
    <w:name w:val="List Paragraph"/>
    <w:basedOn w:val="Normln"/>
    <w:uiPriority w:val="34"/>
    <w:qFormat/>
    <w:rsid w:val="002F5959"/>
    <w:pPr>
      <w:spacing w:before="120" w:after="120"/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05EA"/>
    <w:rPr>
      <w:rFonts w:cs="Times New Roman"/>
    </w:rPr>
  </w:style>
  <w:style w:type="paragraph" w:styleId="Zpat">
    <w:name w:val="footer"/>
    <w:basedOn w:val="Normln"/>
    <w:link w:val="ZpatChar"/>
    <w:uiPriority w:val="99"/>
    <w:rsid w:val="003205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05E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A32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32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5643B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3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5643B"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unhideWhenUsed/>
    <w:rsid w:val="00BA457C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A457C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57C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BA457C"/>
    <w:rPr>
      <w:rFonts w:ascii="Arial" w:hAnsi="Arial" w:cs="Arial"/>
    </w:rPr>
  </w:style>
  <w:style w:type="paragraph" w:styleId="Zkladntext">
    <w:name w:val="Body Text"/>
    <w:aliases w:val="Standard paragraph"/>
    <w:basedOn w:val="Normln"/>
    <w:link w:val="ZkladntextChar"/>
    <w:unhideWhenUsed/>
    <w:rsid w:val="00BA457C"/>
    <w:pPr>
      <w:spacing w:before="120" w:line="240" w:lineRule="auto"/>
      <w:jc w:val="both"/>
    </w:pPr>
    <w:rPr>
      <w:rFonts w:ascii="Arial" w:hAnsi="Arial" w:cs="Arial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A457C"/>
    <w:rPr>
      <w:lang w:eastAsia="en-US"/>
    </w:rPr>
  </w:style>
  <w:style w:type="character" w:styleId="Znakapoznpodarou">
    <w:name w:val="footnote reference"/>
    <w:semiHidden/>
    <w:unhideWhenUsed/>
    <w:rsid w:val="00BA457C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F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62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Default">
    <w:name w:val="Default"/>
    <w:rsid w:val="00B53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basedOn w:val="Standardnpsmoodstavce"/>
    <w:rsid w:val="0020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a@kobylnice-kh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bylnice.kh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a@kobylnice-k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4F8C0-1A1F-489A-87B8-661633C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ZADÁVACÍ DOKUMENTACE PRO VEŘEJNÉ ZAKÁZKY MALÉHO ROZSAHU</vt:lpstr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ZADÁVACÍ DOKUMENTACE PRO VEŘEJNÉ ZAKÁZKY MALÉHO ROZSAHU</dc:title>
  <dc:creator>Petra Černouškova</dc:creator>
  <cp:lastModifiedBy>Admin</cp:lastModifiedBy>
  <cp:revision>3</cp:revision>
  <cp:lastPrinted>2018-03-07T11:20:00Z</cp:lastPrinted>
  <dcterms:created xsi:type="dcterms:W3CDTF">2019-10-13T15:18:00Z</dcterms:created>
  <dcterms:modified xsi:type="dcterms:W3CDTF">2019-10-13T15:21:00Z</dcterms:modified>
</cp:coreProperties>
</file>